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0BB9" w14:textId="3C95DA37" w:rsidR="0066100D" w:rsidRDefault="006F507F" w:rsidP="00166B72">
      <w:pPr>
        <w:ind w:right="142"/>
        <w:jc w:val="center"/>
        <w:rPr>
          <w:rFonts w:ascii="Verdana" w:hAnsi="Verdana"/>
          <w:b/>
          <w:color w:val="002060"/>
          <w:sz w:val="36"/>
          <w:szCs w:val="36"/>
        </w:rPr>
      </w:pPr>
      <w:r w:rsidRPr="006F507F">
        <w:rPr>
          <w:rFonts w:ascii="Verdana" w:hAnsi="Verdana"/>
          <w:b/>
          <w:iCs/>
          <w:color w:val="002060"/>
          <w:sz w:val="36"/>
          <w:szCs w:val="36"/>
        </w:rPr>
        <w:t>Si accendono i microfoni della VI</w:t>
      </w:r>
      <w:r>
        <w:rPr>
          <w:rFonts w:ascii="Verdana" w:hAnsi="Verdana"/>
          <w:b/>
          <w:iCs/>
          <w:color w:val="002060"/>
          <w:sz w:val="36"/>
          <w:szCs w:val="36"/>
        </w:rPr>
        <w:t xml:space="preserve"> edizione</w:t>
      </w:r>
      <w:r w:rsidRPr="006F507F">
        <w:rPr>
          <w:rFonts w:ascii="Verdana" w:hAnsi="Verdana"/>
          <w:b/>
          <w:iCs/>
          <w:color w:val="002060"/>
          <w:sz w:val="36"/>
          <w:szCs w:val="36"/>
        </w:rPr>
        <w:t xml:space="preserve"> </w:t>
      </w:r>
      <w:r w:rsidRPr="006F507F">
        <w:rPr>
          <w:rFonts w:ascii="Verdana" w:hAnsi="Verdana"/>
          <w:b/>
          <w:bCs/>
          <w:i/>
          <w:iCs/>
          <w:color w:val="002060"/>
          <w:sz w:val="36"/>
          <w:szCs w:val="36"/>
        </w:rPr>
        <w:t xml:space="preserve">Shipping, </w:t>
      </w:r>
      <w:proofErr w:type="spellStart"/>
      <w:r w:rsidRPr="006F507F">
        <w:rPr>
          <w:rFonts w:ascii="Verdana" w:hAnsi="Verdana"/>
          <w:b/>
          <w:bCs/>
          <w:i/>
          <w:iCs/>
          <w:color w:val="002060"/>
          <w:sz w:val="36"/>
          <w:szCs w:val="36"/>
        </w:rPr>
        <w:t>Forwarding&amp;Logistics</w:t>
      </w:r>
      <w:proofErr w:type="spellEnd"/>
      <w:r w:rsidRPr="006F507F">
        <w:rPr>
          <w:rFonts w:ascii="Verdana" w:hAnsi="Verdana"/>
          <w:b/>
          <w:bCs/>
          <w:i/>
          <w:iCs/>
          <w:color w:val="002060"/>
          <w:sz w:val="36"/>
          <w:szCs w:val="36"/>
        </w:rPr>
        <w:t xml:space="preserve"> </w:t>
      </w:r>
      <w:proofErr w:type="spellStart"/>
      <w:r w:rsidRPr="006F507F">
        <w:rPr>
          <w:rFonts w:ascii="Verdana" w:hAnsi="Verdana"/>
          <w:b/>
          <w:bCs/>
          <w:i/>
          <w:iCs/>
          <w:color w:val="002060"/>
          <w:sz w:val="36"/>
          <w:szCs w:val="36"/>
        </w:rPr>
        <w:t>meet</w:t>
      </w:r>
      <w:proofErr w:type="spellEnd"/>
      <w:r w:rsidRPr="006F507F">
        <w:rPr>
          <w:rFonts w:ascii="Verdana" w:hAnsi="Verdana"/>
          <w:b/>
          <w:bCs/>
          <w:i/>
          <w:iCs/>
          <w:color w:val="002060"/>
          <w:sz w:val="36"/>
          <w:szCs w:val="36"/>
        </w:rPr>
        <w:t xml:space="preserve"> Industry</w:t>
      </w:r>
    </w:p>
    <w:p w14:paraId="12A9F6B9" w14:textId="77777777" w:rsidR="0066100D" w:rsidRDefault="0066100D" w:rsidP="00166B72">
      <w:pPr>
        <w:ind w:right="142"/>
        <w:jc w:val="center"/>
        <w:rPr>
          <w:rFonts w:ascii="Verdana" w:hAnsi="Verdana"/>
          <w:b/>
          <w:color w:val="002060"/>
          <w:sz w:val="36"/>
          <w:szCs w:val="36"/>
        </w:rPr>
      </w:pPr>
    </w:p>
    <w:p w14:paraId="0A1CA7E2" w14:textId="2DDFB3AE" w:rsidR="00166B72" w:rsidRPr="00B16D29" w:rsidRDefault="00A576DC" w:rsidP="00166B72">
      <w:pPr>
        <w:ind w:right="142"/>
        <w:jc w:val="center"/>
        <w:rPr>
          <w:rFonts w:ascii="Verdana" w:hAnsi="Verdana"/>
          <w:bCs/>
          <w:i/>
          <w:iCs/>
          <w:color w:val="002060"/>
          <w:sz w:val="28"/>
          <w:szCs w:val="22"/>
        </w:rPr>
      </w:pPr>
      <w:r>
        <w:rPr>
          <w:rFonts w:ascii="Verdana" w:hAnsi="Verdana"/>
          <w:bCs/>
          <w:i/>
          <w:iCs/>
          <w:color w:val="002060"/>
          <w:sz w:val="28"/>
          <w:szCs w:val="22"/>
        </w:rPr>
        <w:t xml:space="preserve">Tre giorni per approfondire le ricadute della pandemia e dell'attuale situazione </w:t>
      </w:r>
      <w:r w:rsidR="001D2D1D">
        <w:rPr>
          <w:rFonts w:ascii="Verdana" w:hAnsi="Verdana"/>
          <w:bCs/>
          <w:i/>
          <w:iCs/>
          <w:color w:val="002060"/>
          <w:sz w:val="28"/>
          <w:szCs w:val="22"/>
        </w:rPr>
        <w:t>geopolitica</w:t>
      </w:r>
      <w:r>
        <w:rPr>
          <w:rFonts w:ascii="Verdana" w:hAnsi="Verdana"/>
          <w:bCs/>
          <w:i/>
          <w:iCs/>
          <w:color w:val="002060"/>
          <w:sz w:val="28"/>
          <w:szCs w:val="22"/>
        </w:rPr>
        <w:t xml:space="preserve"> mondiale sul comparto logistico e industriale. Appuntamento il 9, 10 e 11 marzo a Milano e in live streaming.</w:t>
      </w:r>
      <w:r w:rsidR="00130BE7" w:rsidRPr="00907466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</w:p>
    <w:p w14:paraId="0B32FAC2" w14:textId="77777777" w:rsidR="00166B72" w:rsidRPr="00907466" w:rsidRDefault="00166B72" w:rsidP="00166B72">
      <w:pPr>
        <w:ind w:right="142"/>
        <w:jc w:val="both"/>
        <w:rPr>
          <w:rFonts w:ascii="Verdana" w:hAnsi="Verdana"/>
        </w:rPr>
      </w:pPr>
    </w:p>
    <w:p w14:paraId="028C40ED" w14:textId="3E39B0D4" w:rsidR="00FF721F" w:rsidRDefault="00143717" w:rsidP="00911C42">
      <w:pPr>
        <w:jc w:val="both"/>
        <w:rPr>
          <w:rFonts w:ascii="Verdana" w:eastAsia="Century Gothic" w:hAnsi="Verdana" w:cs="Century Gothic"/>
          <w:iCs/>
          <w:sz w:val="20"/>
          <w:szCs w:val="20"/>
        </w:rPr>
      </w:pPr>
      <w:r w:rsidRPr="00C8429D">
        <w:rPr>
          <w:rFonts w:ascii="Verdana" w:hAnsi="Verdana"/>
          <w:i/>
          <w:iCs/>
          <w:sz w:val="20"/>
          <w:szCs w:val="20"/>
        </w:rPr>
        <w:t xml:space="preserve">Milano, </w:t>
      </w:r>
      <w:r w:rsidR="006F507F">
        <w:rPr>
          <w:rFonts w:ascii="Verdana" w:hAnsi="Verdana"/>
          <w:i/>
          <w:iCs/>
          <w:sz w:val="20"/>
          <w:szCs w:val="20"/>
        </w:rPr>
        <w:t>7</w:t>
      </w:r>
      <w:r w:rsidR="00390267" w:rsidRPr="00C8429D">
        <w:rPr>
          <w:rFonts w:ascii="Verdana" w:hAnsi="Verdana"/>
          <w:i/>
          <w:iCs/>
          <w:sz w:val="20"/>
          <w:szCs w:val="20"/>
        </w:rPr>
        <w:t xml:space="preserve"> marzo </w:t>
      </w:r>
      <w:r w:rsidR="00166B72" w:rsidRPr="00C8429D">
        <w:rPr>
          <w:rFonts w:ascii="Verdana" w:hAnsi="Verdana"/>
          <w:i/>
          <w:iCs/>
          <w:sz w:val="20"/>
          <w:szCs w:val="20"/>
        </w:rPr>
        <w:t>202</w:t>
      </w:r>
      <w:r w:rsidR="005958ED" w:rsidRPr="00C8429D">
        <w:rPr>
          <w:rFonts w:ascii="Verdana" w:hAnsi="Verdana"/>
          <w:i/>
          <w:iCs/>
          <w:sz w:val="20"/>
          <w:szCs w:val="20"/>
        </w:rPr>
        <w:t>2</w:t>
      </w:r>
      <w:r w:rsidR="00166B72" w:rsidRPr="00C8429D">
        <w:rPr>
          <w:rFonts w:ascii="Verdana" w:hAnsi="Verdana"/>
          <w:i/>
          <w:iCs/>
          <w:sz w:val="20"/>
          <w:szCs w:val="20"/>
        </w:rPr>
        <w:t>.</w:t>
      </w:r>
      <w:r w:rsidR="00FF721F">
        <w:rPr>
          <w:rFonts w:ascii="Verdana" w:hAnsi="Verdana"/>
          <w:sz w:val="20"/>
          <w:szCs w:val="20"/>
        </w:rPr>
        <w:t xml:space="preserve"> Il 9 marzo si accendono i microfoni della </w:t>
      </w:r>
      <w:r w:rsidR="006F507F" w:rsidRPr="006F507F">
        <w:rPr>
          <w:rFonts w:ascii="Verdana" w:eastAsia="Century Gothic" w:hAnsi="Verdana" w:cs="Century Gothic"/>
          <w:iCs/>
          <w:sz w:val="20"/>
          <w:szCs w:val="20"/>
        </w:rPr>
        <w:t xml:space="preserve">VI edizione </w:t>
      </w:r>
      <w:r w:rsidR="006F507F"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 xml:space="preserve">Shipping, </w:t>
      </w:r>
      <w:proofErr w:type="spellStart"/>
      <w:r w:rsidR="006F507F"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>Forwarding&amp;Logistics</w:t>
      </w:r>
      <w:proofErr w:type="spellEnd"/>
      <w:r w:rsidR="006F507F"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 xml:space="preserve"> </w:t>
      </w:r>
      <w:proofErr w:type="spellStart"/>
      <w:r w:rsidR="006F507F"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>meet</w:t>
      </w:r>
      <w:proofErr w:type="spellEnd"/>
      <w:r w:rsidR="006F507F"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 xml:space="preserve"> Industry</w:t>
      </w:r>
      <w:r w:rsidR="006F507F" w:rsidRPr="006F507F">
        <w:rPr>
          <w:rFonts w:ascii="Verdana" w:eastAsia="Century Gothic" w:hAnsi="Verdana" w:cs="Century Gothic"/>
          <w:iCs/>
          <w:sz w:val="20"/>
          <w:szCs w:val="20"/>
        </w:rPr>
        <w:t xml:space="preserve"> </w:t>
      </w:r>
      <w:r w:rsidR="00F91D06">
        <w:rPr>
          <w:rFonts w:ascii="Verdana" w:eastAsia="Century Gothic" w:hAnsi="Verdana" w:cs="Century Gothic"/>
          <w:iCs/>
          <w:sz w:val="20"/>
          <w:szCs w:val="20"/>
        </w:rPr>
        <w:t>l’appuntamento</w:t>
      </w:r>
      <w:r w:rsidR="00FF721F">
        <w:rPr>
          <w:rFonts w:ascii="Verdana" w:eastAsia="Century Gothic" w:hAnsi="Verdana" w:cs="Century Gothic"/>
          <w:iCs/>
          <w:sz w:val="20"/>
          <w:szCs w:val="20"/>
        </w:rPr>
        <w:t xml:space="preserve"> </w:t>
      </w:r>
      <w:r w:rsidR="00FF721F" w:rsidRPr="00FF721F">
        <w:rPr>
          <w:rFonts w:ascii="Verdana" w:eastAsia="Century Gothic" w:hAnsi="Verdana" w:cs="Century Gothic"/>
          <w:iCs/>
          <w:sz w:val="20"/>
          <w:szCs w:val="20"/>
        </w:rPr>
        <w:t>dedicato all’incontro tra il mondo della logistica, delle spedizioni, dei trasporti, e il mondo dell’economia produttiva italiana</w:t>
      </w:r>
      <w:r w:rsidR="00F91D06">
        <w:rPr>
          <w:rFonts w:ascii="Verdana" w:eastAsia="Century Gothic" w:hAnsi="Verdana" w:cs="Century Gothic"/>
          <w:iCs/>
          <w:sz w:val="20"/>
          <w:szCs w:val="20"/>
        </w:rPr>
        <w:t xml:space="preserve">, </w:t>
      </w:r>
      <w:r w:rsidR="00FF721F" w:rsidRPr="00FF721F">
        <w:rPr>
          <w:rFonts w:ascii="Verdana" w:eastAsia="Century Gothic" w:hAnsi="Verdana" w:cs="Century Gothic"/>
          <w:iCs/>
          <w:sz w:val="20"/>
          <w:szCs w:val="20"/>
        </w:rPr>
        <w:t xml:space="preserve">promosso da </w:t>
      </w:r>
      <w:proofErr w:type="spellStart"/>
      <w:r w:rsidR="00FF721F" w:rsidRPr="00FF721F">
        <w:rPr>
          <w:rFonts w:ascii="Verdana" w:eastAsia="Century Gothic" w:hAnsi="Verdana" w:cs="Century Gothic"/>
          <w:iCs/>
          <w:sz w:val="20"/>
          <w:szCs w:val="20"/>
        </w:rPr>
        <w:t>Confetra</w:t>
      </w:r>
      <w:proofErr w:type="spellEnd"/>
      <w:r w:rsidR="00FF721F" w:rsidRPr="00FF721F">
        <w:rPr>
          <w:rFonts w:ascii="Verdana" w:eastAsia="Century Gothic" w:hAnsi="Verdana" w:cs="Century Gothic"/>
          <w:iCs/>
          <w:sz w:val="20"/>
          <w:szCs w:val="20"/>
        </w:rPr>
        <w:t>, ALSEA e The International Propeller Clubs</w:t>
      </w:r>
      <w:r w:rsidR="00F91D06">
        <w:rPr>
          <w:rFonts w:ascii="Verdana" w:eastAsia="Century Gothic" w:hAnsi="Verdana" w:cs="Century Gothic"/>
          <w:iCs/>
          <w:sz w:val="20"/>
          <w:szCs w:val="20"/>
        </w:rPr>
        <w:t>.</w:t>
      </w:r>
    </w:p>
    <w:p w14:paraId="6DF2E24D" w14:textId="77777777" w:rsidR="00FF721F" w:rsidRDefault="00FF721F" w:rsidP="00911C42">
      <w:pPr>
        <w:jc w:val="both"/>
        <w:rPr>
          <w:rFonts w:ascii="Verdana" w:eastAsia="Century Gothic" w:hAnsi="Verdana" w:cs="Century Gothic"/>
          <w:iCs/>
          <w:sz w:val="20"/>
          <w:szCs w:val="20"/>
        </w:rPr>
      </w:pPr>
    </w:p>
    <w:p w14:paraId="6A3961A9" w14:textId="77777777" w:rsidR="006E26C3" w:rsidRPr="00A21769" w:rsidRDefault="00F91D06" w:rsidP="00A21769">
      <w:pPr>
        <w:jc w:val="both"/>
        <w:rPr>
          <w:rFonts w:ascii="Verdana" w:eastAsia="Century Gothic" w:hAnsi="Verdana" w:cs="Century Gothic"/>
          <w:iCs/>
          <w:sz w:val="20"/>
          <w:szCs w:val="20"/>
        </w:rPr>
      </w:pPr>
      <w:r w:rsidRPr="00A21769">
        <w:rPr>
          <w:rFonts w:ascii="Verdana" w:eastAsia="Century Gothic" w:hAnsi="Verdana" w:cs="Century Gothic"/>
          <w:iCs/>
          <w:sz w:val="20"/>
          <w:szCs w:val="20"/>
        </w:rPr>
        <w:t xml:space="preserve">L’evento </w:t>
      </w:r>
      <w:r w:rsidR="006F507F" w:rsidRPr="00A21769">
        <w:rPr>
          <w:rFonts w:ascii="Verdana" w:eastAsia="Century Gothic" w:hAnsi="Verdana" w:cs="Century Gothic"/>
          <w:iCs/>
          <w:sz w:val="20"/>
          <w:szCs w:val="20"/>
        </w:rPr>
        <w:t>si tiene esattamente a due anni dal primo lockdown. Molti scenari sono cambiati, alcune prospettive si stanno delineando</w:t>
      </w:r>
      <w:r w:rsidR="006E26C3" w:rsidRPr="00A21769">
        <w:rPr>
          <w:rFonts w:ascii="Verdana" w:eastAsia="Century Gothic" w:hAnsi="Verdana" w:cs="Century Gothic"/>
          <w:iCs/>
          <w:sz w:val="20"/>
          <w:szCs w:val="20"/>
        </w:rPr>
        <w:t xml:space="preserve">, per altre lo </w:t>
      </w:r>
      <w:r w:rsidR="006F507F" w:rsidRPr="00A21769">
        <w:rPr>
          <w:rFonts w:ascii="Verdana" w:eastAsia="Century Gothic" w:hAnsi="Verdana" w:cs="Century Gothic"/>
          <w:iCs/>
          <w:sz w:val="20"/>
          <w:szCs w:val="20"/>
        </w:rPr>
        <w:t xml:space="preserve">scoppio della guerra </w:t>
      </w:r>
      <w:r w:rsidRPr="00A21769">
        <w:rPr>
          <w:rFonts w:ascii="Verdana" w:eastAsia="Century Gothic" w:hAnsi="Verdana" w:cs="Century Gothic"/>
          <w:iCs/>
          <w:sz w:val="20"/>
          <w:szCs w:val="20"/>
        </w:rPr>
        <w:t>Russia-</w:t>
      </w:r>
      <w:r w:rsidR="006F507F" w:rsidRPr="00A21769">
        <w:rPr>
          <w:rFonts w:ascii="Verdana" w:eastAsia="Century Gothic" w:hAnsi="Verdana" w:cs="Century Gothic"/>
          <w:iCs/>
          <w:sz w:val="20"/>
          <w:szCs w:val="20"/>
        </w:rPr>
        <w:t xml:space="preserve">Ucraina </w:t>
      </w:r>
      <w:r w:rsidR="006E26C3" w:rsidRPr="00A21769">
        <w:rPr>
          <w:rFonts w:ascii="Verdana" w:eastAsia="Century Gothic" w:hAnsi="Verdana" w:cs="Century Gothic"/>
          <w:iCs/>
          <w:sz w:val="20"/>
          <w:szCs w:val="20"/>
        </w:rPr>
        <w:t xml:space="preserve">ha reso </w:t>
      </w:r>
      <w:r w:rsidR="006F507F" w:rsidRPr="00A21769">
        <w:rPr>
          <w:rFonts w:ascii="Verdana" w:eastAsia="Century Gothic" w:hAnsi="Verdana" w:cs="Century Gothic"/>
          <w:iCs/>
          <w:sz w:val="20"/>
          <w:szCs w:val="20"/>
        </w:rPr>
        <w:t xml:space="preserve">la situazione </w:t>
      </w:r>
      <w:r w:rsidR="006E26C3" w:rsidRPr="00A21769">
        <w:rPr>
          <w:rFonts w:ascii="Verdana" w:eastAsia="Century Gothic" w:hAnsi="Verdana" w:cs="Century Gothic"/>
          <w:iCs/>
          <w:sz w:val="20"/>
          <w:szCs w:val="20"/>
        </w:rPr>
        <w:t xml:space="preserve">ancora più </w:t>
      </w:r>
      <w:r w:rsidR="006F507F" w:rsidRPr="00A21769">
        <w:rPr>
          <w:rFonts w:ascii="Verdana" w:eastAsia="Century Gothic" w:hAnsi="Verdana" w:cs="Century Gothic"/>
          <w:iCs/>
          <w:sz w:val="20"/>
          <w:szCs w:val="20"/>
        </w:rPr>
        <w:t>instabile e questo si riflette su tutto il comparto logistico e industriale mondiale</w:t>
      </w:r>
      <w:r w:rsidR="002F6FBB" w:rsidRPr="00A21769">
        <w:rPr>
          <w:rFonts w:ascii="Verdana" w:eastAsia="Century Gothic" w:hAnsi="Verdana" w:cs="Century Gothic"/>
          <w:iCs/>
          <w:sz w:val="20"/>
          <w:szCs w:val="20"/>
        </w:rPr>
        <w:t>,</w:t>
      </w:r>
      <w:r w:rsidR="006F507F" w:rsidRPr="00A21769">
        <w:rPr>
          <w:rFonts w:ascii="Verdana" w:eastAsia="Century Gothic" w:hAnsi="Verdana" w:cs="Century Gothic"/>
          <w:iCs/>
          <w:sz w:val="20"/>
          <w:szCs w:val="20"/>
        </w:rPr>
        <w:t xml:space="preserve"> e italiano di conseguenza. </w:t>
      </w:r>
    </w:p>
    <w:p w14:paraId="45DEEAE0" w14:textId="77777777" w:rsidR="006E26C3" w:rsidRPr="00A21769" w:rsidRDefault="006E26C3" w:rsidP="00A21769">
      <w:pPr>
        <w:jc w:val="both"/>
        <w:rPr>
          <w:rFonts w:ascii="Verdana" w:eastAsia="Century Gothic" w:hAnsi="Verdana" w:cs="Century Gothic"/>
          <w:iCs/>
          <w:sz w:val="20"/>
          <w:szCs w:val="20"/>
        </w:rPr>
      </w:pPr>
    </w:p>
    <w:p w14:paraId="3DF63C11" w14:textId="36646E0E" w:rsidR="006F507F" w:rsidRPr="00A21769" w:rsidRDefault="00F91D06" w:rsidP="00A21769">
      <w:pPr>
        <w:jc w:val="both"/>
        <w:rPr>
          <w:rFonts w:ascii="Verdana" w:eastAsia="Century Gothic" w:hAnsi="Verdana" w:cs="Century Gothic"/>
          <w:b/>
          <w:iCs/>
          <w:sz w:val="20"/>
          <w:szCs w:val="20"/>
        </w:rPr>
      </w:pPr>
      <w:r w:rsidRPr="00A21769">
        <w:rPr>
          <w:rFonts w:ascii="Verdana" w:eastAsia="Century Gothic" w:hAnsi="Verdana" w:cs="Century Gothic"/>
          <w:b/>
          <w:iCs/>
          <w:sz w:val="20"/>
          <w:szCs w:val="20"/>
        </w:rPr>
        <w:t xml:space="preserve">Tre giorni per </w:t>
      </w:r>
      <w:r w:rsidR="006F507F" w:rsidRPr="00A21769">
        <w:rPr>
          <w:rFonts w:ascii="Verdana" w:eastAsia="Century Gothic" w:hAnsi="Verdana" w:cs="Century Gothic"/>
          <w:b/>
          <w:iCs/>
          <w:sz w:val="20"/>
          <w:szCs w:val="20"/>
        </w:rPr>
        <w:t>tracciare una panoramica della situazione attuale e degli strumenti utili a rilanciare il sistema logistico-industriale italiano nel prossimo decennio.</w:t>
      </w:r>
    </w:p>
    <w:p w14:paraId="114BC76C" w14:textId="77777777" w:rsidR="006F507F" w:rsidRPr="00A21769" w:rsidRDefault="006F507F" w:rsidP="00A21769">
      <w:pPr>
        <w:jc w:val="both"/>
        <w:rPr>
          <w:rFonts w:ascii="Verdana" w:eastAsia="Century Gothic" w:hAnsi="Verdana" w:cs="Century Gothic"/>
          <w:b/>
          <w:color w:val="366091"/>
          <w:sz w:val="20"/>
          <w:szCs w:val="20"/>
        </w:rPr>
      </w:pPr>
    </w:p>
    <w:p w14:paraId="452469E0" w14:textId="0F293C03" w:rsidR="006F507F" w:rsidRPr="00A21769" w:rsidRDefault="006F507F" w:rsidP="00A21769">
      <w:pPr>
        <w:jc w:val="both"/>
        <w:rPr>
          <w:rFonts w:ascii="Verdana" w:eastAsia="Century Gothic" w:hAnsi="Verdana" w:cs="Century Gothic"/>
          <w:bCs/>
          <w:sz w:val="20"/>
          <w:szCs w:val="20"/>
        </w:rPr>
      </w:pPr>
      <w:r w:rsidRPr="00A21769">
        <w:rPr>
          <w:rFonts w:ascii="Verdana" w:eastAsia="Century Gothic" w:hAnsi="Verdana" w:cs="Century Gothic"/>
          <w:b/>
          <w:color w:val="366091"/>
          <w:sz w:val="20"/>
          <w:szCs w:val="20"/>
        </w:rPr>
        <w:t>Mercoledì 9 marzo</w:t>
      </w:r>
      <w:r w:rsidR="00F91D06" w:rsidRPr="00A21769">
        <w:rPr>
          <w:rFonts w:ascii="Verdana" w:eastAsia="Century Gothic" w:hAnsi="Verdana" w:cs="Century Gothic"/>
          <w:b/>
          <w:color w:val="366091"/>
          <w:sz w:val="20"/>
          <w:szCs w:val="20"/>
        </w:rPr>
        <w:t xml:space="preserve">. </w:t>
      </w:r>
      <w:r w:rsidR="00F91D06" w:rsidRPr="00A21769">
        <w:rPr>
          <w:rFonts w:ascii="Verdana" w:eastAsia="Century Gothic" w:hAnsi="Verdana" w:cs="Century Gothic"/>
          <w:iCs/>
          <w:sz w:val="20"/>
          <w:szCs w:val="20"/>
        </w:rPr>
        <w:t>L’</w:t>
      </w:r>
      <w:r w:rsidRPr="00A21769">
        <w:rPr>
          <w:rFonts w:ascii="Verdana" w:eastAsia="Century Gothic" w:hAnsi="Verdana" w:cs="Century Gothic"/>
          <w:iCs/>
          <w:sz w:val="20"/>
          <w:szCs w:val="20"/>
        </w:rPr>
        <w:t>Opening Conference</w:t>
      </w:r>
      <w:r w:rsidR="00F91D06" w:rsidRPr="00A21769">
        <w:rPr>
          <w:rFonts w:ascii="Verdana" w:eastAsia="Century Gothic" w:hAnsi="Verdana" w:cs="Century Gothic"/>
          <w:iCs/>
          <w:sz w:val="20"/>
          <w:szCs w:val="20"/>
        </w:rPr>
        <w:t xml:space="preserve"> </w:t>
      </w:r>
      <w:proofErr w:type="gramStart"/>
      <w:r w:rsidR="00F91D06" w:rsidRPr="00A21769">
        <w:rPr>
          <w:rFonts w:ascii="Verdana" w:eastAsia="Century Gothic" w:hAnsi="Verdana" w:cs="Century Gothic"/>
          <w:iCs/>
          <w:sz w:val="20"/>
          <w:szCs w:val="20"/>
        </w:rPr>
        <w:t>è dedicata</w:t>
      </w:r>
      <w:proofErr w:type="gramEnd"/>
      <w:r w:rsidR="00F91D06"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 xml:space="preserve"> alla</w:t>
      </w:r>
      <w:r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 xml:space="preserve"> grande occasione</w:t>
      </w:r>
      <w:r w:rsidR="00F91D06"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 xml:space="preserve"> </w:t>
      </w:r>
      <w:r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>per il rilancio del sistema logistico-industriale italiano al 2030</w:t>
      </w:r>
      <w:r w:rsidR="00F91D06"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 xml:space="preserve"> rappresentata dal PNRR. </w:t>
      </w:r>
      <w:r w:rsidR="00F91D06" w:rsidRPr="00A21769">
        <w:rPr>
          <w:rFonts w:ascii="Verdana" w:eastAsia="Century Gothic" w:hAnsi="Verdana" w:cs="Century Gothic"/>
          <w:iCs/>
          <w:sz w:val="20"/>
          <w:szCs w:val="20"/>
        </w:rPr>
        <w:t>Si passa poi a una riflessione sui rischi e le criticità legati ai nuovi scenari geopolitici e geoeconomici, a fronte dell’attuale crisi energetica europea e del conflitto Russia – Ucraina</w:t>
      </w:r>
      <w:r w:rsidR="006E26C3" w:rsidRPr="00A21769">
        <w:rPr>
          <w:rFonts w:ascii="Verdana" w:eastAsia="Century Gothic" w:hAnsi="Verdana" w:cs="Century Gothic"/>
          <w:iCs/>
          <w:sz w:val="20"/>
          <w:szCs w:val="20"/>
        </w:rPr>
        <w:t>, della sfida permanente della Cina e al vuoto mediterraneo</w:t>
      </w:r>
      <w:r w:rsidR="00F91D06" w:rsidRPr="00A21769">
        <w:rPr>
          <w:rFonts w:ascii="Verdana" w:eastAsia="Century Gothic" w:hAnsi="Verdana" w:cs="Century Gothic"/>
          <w:iCs/>
          <w:sz w:val="20"/>
          <w:szCs w:val="20"/>
        </w:rPr>
        <w:t xml:space="preserve">: </w:t>
      </w:r>
      <w:r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>Geopolitica, geoeconomia e l’Italia nell’epoca del confronto tra Grandi Potenze</w:t>
      </w:r>
      <w:r w:rsidR="00911C42"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 xml:space="preserve">. </w:t>
      </w:r>
      <w:r w:rsidR="00911C42" w:rsidRPr="00A21769">
        <w:rPr>
          <w:rFonts w:ascii="Verdana" w:eastAsia="Century Gothic" w:hAnsi="Verdana" w:cs="Century Gothic"/>
          <w:bCs/>
          <w:sz w:val="20"/>
          <w:szCs w:val="20"/>
        </w:rPr>
        <w:t>Chiude la giornata la sessione dedicata agli effetti de</w:t>
      </w:r>
      <w:r w:rsidR="006E26C3" w:rsidRPr="00A21769">
        <w:rPr>
          <w:rFonts w:ascii="Verdana" w:eastAsia="Century Gothic" w:hAnsi="Verdana" w:cs="Century Gothic"/>
          <w:bCs/>
          <w:sz w:val="20"/>
          <w:szCs w:val="20"/>
        </w:rPr>
        <w:t>l</w:t>
      </w:r>
      <w:r w:rsidR="00911C42" w:rsidRPr="00A21769">
        <w:rPr>
          <w:rFonts w:ascii="Verdana" w:eastAsia="Century Gothic" w:hAnsi="Verdana" w:cs="Century Gothic"/>
          <w:bCs/>
          <w:sz w:val="20"/>
          <w:szCs w:val="20"/>
        </w:rPr>
        <w:t>l</w:t>
      </w:r>
      <w:r w:rsidR="006E26C3" w:rsidRPr="00A21769">
        <w:rPr>
          <w:rFonts w:ascii="Verdana" w:eastAsia="Century Gothic" w:hAnsi="Verdana" w:cs="Century Gothic"/>
          <w:bCs/>
          <w:sz w:val="20"/>
          <w:szCs w:val="20"/>
        </w:rPr>
        <w:t>a COVID-19</w:t>
      </w:r>
      <w:r w:rsidR="00911C42" w:rsidRPr="00A21769">
        <w:rPr>
          <w:rFonts w:ascii="Verdana" w:eastAsia="Century Gothic" w:hAnsi="Verdana" w:cs="Century Gothic"/>
          <w:bCs/>
          <w:sz w:val="20"/>
          <w:szCs w:val="20"/>
        </w:rPr>
        <w:t xml:space="preserve"> sul sistema logistico-industriale: uno stato permanente o un cambiamento strutturale? La sessione è </w:t>
      </w:r>
      <w:r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>Il long-covid economico, tra inflazione industriale, scarsità e congestione</w:t>
      </w:r>
      <w:r w:rsidR="00911C42"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>.</w:t>
      </w:r>
    </w:p>
    <w:p w14:paraId="6170B9D5" w14:textId="77777777" w:rsidR="006F507F" w:rsidRPr="00A21769" w:rsidRDefault="006F507F" w:rsidP="00A21769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0EBB3670" w14:textId="074DF62E" w:rsidR="00644ED1" w:rsidRPr="00A42489" w:rsidRDefault="006F507F" w:rsidP="00A21769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21769">
        <w:rPr>
          <w:rFonts w:ascii="Verdana" w:eastAsia="Century Gothic" w:hAnsi="Verdana" w:cs="Century Gothic"/>
          <w:b/>
          <w:color w:val="366091"/>
          <w:sz w:val="20"/>
          <w:szCs w:val="20"/>
        </w:rPr>
        <w:t>Giovedì 10 marzo</w:t>
      </w:r>
      <w:r w:rsidR="00911C42" w:rsidRPr="00A21769">
        <w:rPr>
          <w:rFonts w:ascii="Verdana" w:eastAsia="Century Gothic" w:hAnsi="Verdana" w:cs="Century Gothic"/>
          <w:b/>
          <w:color w:val="366091"/>
          <w:sz w:val="20"/>
          <w:szCs w:val="20"/>
        </w:rPr>
        <w:t xml:space="preserve">. </w:t>
      </w:r>
      <w:r w:rsidR="00911C42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>La seconda giornata si a</w:t>
      </w:r>
      <w:r w:rsidR="006E26C3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>pre con la sessione dedicata al presente e al futuro dell’ex-T</w:t>
      </w:r>
      <w:r w:rsidR="00911C42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riangolo </w:t>
      </w:r>
      <w:r w:rsidR="006E26C3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>I</w:t>
      </w:r>
      <w:r w:rsidR="00911C42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ndustriale: </w:t>
      </w:r>
      <w:r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>Industria, commercio e logistica: il Nord Ovest driver del Paese</w:t>
      </w:r>
      <w:r w:rsidR="00911C42"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>.</w:t>
      </w:r>
      <w:r w:rsidR="00C37638"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 xml:space="preserve"> </w:t>
      </w:r>
      <w:r w:rsidR="00C37638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L’Osservatorio Interdisciplinare Trasporto Alimenti e Farmaci presenta poi il Libro Bianco su </w:t>
      </w:r>
      <w:r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>Il trasporto e la logistica refrigerata in Italia</w:t>
      </w:r>
      <w:r w:rsidR="00C37638" w:rsidRPr="00A21769">
        <w:rPr>
          <w:rFonts w:ascii="Verdana" w:eastAsia="Century Gothic" w:hAnsi="Verdana" w:cs="Century Gothic"/>
          <w:b/>
          <w:color w:val="002060"/>
          <w:sz w:val="20"/>
          <w:szCs w:val="20"/>
        </w:rPr>
        <w:t xml:space="preserve">. </w:t>
      </w:r>
      <w:r w:rsidR="00C37638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Nel pomeriggio si tiene la </w:t>
      </w:r>
      <w:r w:rsidRPr="00A21769">
        <w:rPr>
          <w:rFonts w:ascii="Verdana" w:eastAsia="Times New Roman" w:hAnsi="Verdana" w:cs="Times New Roman"/>
          <w:b/>
          <w:bCs/>
          <w:color w:val="002060"/>
          <w:sz w:val="20"/>
          <w:szCs w:val="20"/>
        </w:rPr>
        <w:t xml:space="preserve">Presentazione dello studio </w:t>
      </w:r>
      <w:proofErr w:type="spellStart"/>
      <w:r w:rsidRPr="00A21769">
        <w:rPr>
          <w:rFonts w:ascii="Verdana" w:eastAsia="Times New Roman" w:hAnsi="Verdana" w:cs="Times New Roman"/>
          <w:b/>
          <w:bCs/>
          <w:color w:val="002060"/>
          <w:sz w:val="20"/>
          <w:szCs w:val="20"/>
        </w:rPr>
        <w:t>Contship</w:t>
      </w:r>
      <w:proofErr w:type="spellEnd"/>
      <w:r w:rsidRPr="00A21769">
        <w:rPr>
          <w:rFonts w:ascii="Verdana" w:eastAsia="Times New Roman" w:hAnsi="Verdana" w:cs="Times New Roman"/>
          <w:b/>
          <w:bCs/>
          <w:color w:val="002060"/>
          <w:sz w:val="20"/>
          <w:szCs w:val="20"/>
        </w:rPr>
        <w:t>-SRM: corridoi ed efficienza logistica dei territori</w:t>
      </w:r>
      <w:r w:rsidR="00C37638" w:rsidRPr="00A21769">
        <w:rPr>
          <w:rFonts w:ascii="Verdana" w:eastAsia="Times New Roman" w:hAnsi="Verdana" w:cs="Times New Roman"/>
          <w:b/>
          <w:bCs/>
          <w:color w:val="002060"/>
          <w:sz w:val="20"/>
          <w:szCs w:val="20"/>
        </w:rPr>
        <w:t xml:space="preserve"> </w:t>
      </w:r>
      <w:r w:rsidR="00C37638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>seguita dalla sessione dedicata a</w:t>
      </w:r>
      <w:r w:rsidR="006E26C3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>lla</w:t>
      </w:r>
      <w:r w:rsidR="00C37638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 </w:t>
      </w:r>
      <w:r w:rsidR="00C37638" w:rsidRPr="00A21769">
        <w:rPr>
          <w:rFonts w:ascii="Verdana" w:eastAsia="Times New Roman" w:hAnsi="Verdana" w:cs="Times New Roman"/>
          <w:b/>
          <w:bCs/>
          <w:color w:val="002060"/>
          <w:sz w:val="20"/>
          <w:szCs w:val="20"/>
        </w:rPr>
        <w:t xml:space="preserve">Digital </w:t>
      </w:r>
      <w:proofErr w:type="spellStart"/>
      <w:r w:rsidR="00C37638" w:rsidRPr="00A21769">
        <w:rPr>
          <w:rFonts w:ascii="Verdana" w:eastAsia="Times New Roman" w:hAnsi="Verdana" w:cs="Times New Roman"/>
          <w:b/>
          <w:bCs/>
          <w:color w:val="002060"/>
          <w:sz w:val="20"/>
          <w:szCs w:val="20"/>
        </w:rPr>
        <w:t>logistics</w:t>
      </w:r>
      <w:proofErr w:type="spellEnd"/>
      <w:r w:rsidR="00C37638" w:rsidRPr="00A21769">
        <w:rPr>
          <w:rFonts w:ascii="Verdana" w:eastAsia="Times New Roman" w:hAnsi="Verdana" w:cs="Times New Roman"/>
          <w:b/>
          <w:bCs/>
          <w:color w:val="002060"/>
          <w:sz w:val="20"/>
          <w:szCs w:val="20"/>
        </w:rPr>
        <w:t xml:space="preserve">, le nuove tecnologie e soluzioni per la generazione 4.0 nei trasporti, nelle spedizioni e nei magazzini, all’epoca del PNRR. </w:t>
      </w:r>
      <w:r w:rsidR="00C37638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La chiusura </w:t>
      </w:r>
      <w:r w:rsidR="006E26C3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di giornata </w:t>
      </w:r>
      <w:r w:rsidR="00C37638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è dedicata </w:t>
      </w:r>
      <w:r w:rsidR="006E26C3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>a</w:t>
      </w:r>
      <w:r w:rsidR="00644ED1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 una categoria di merci </w:t>
      </w:r>
      <w:r w:rsidR="006E26C3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molto </w:t>
      </w:r>
      <w:r w:rsidR="00644ED1" w:rsidRPr="00A21769">
        <w:rPr>
          <w:rFonts w:ascii="Verdana" w:eastAsia="Century Gothic" w:hAnsi="Verdana" w:cs="Century Gothic"/>
          <w:bCs/>
          <w:color w:val="000000"/>
          <w:sz w:val="20"/>
          <w:szCs w:val="20"/>
        </w:rPr>
        <w:t xml:space="preserve">speciali: </w:t>
      </w:r>
      <w:r w:rsidR="006E26C3" w:rsidRPr="00A21769">
        <w:rPr>
          <w:rFonts w:ascii="Verdana" w:eastAsia="Times New Roman" w:hAnsi="Verdana" w:cs="Times New Roman"/>
          <w:b/>
          <w:bCs/>
          <w:color w:val="002060"/>
          <w:sz w:val="20"/>
          <w:szCs w:val="20"/>
        </w:rPr>
        <w:t xml:space="preserve">la logistica dell’arte, </w:t>
      </w:r>
      <w:r w:rsidR="006E26C3" w:rsidRPr="00A42489">
        <w:rPr>
          <w:rFonts w:ascii="Verdana" w:eastAsia="Times New Roman" w:hAnsi="Verdana" w:cs="Times New Roman"/>
          <w:bCs/>
          <w:sz w:val="20"/>
          <w:szCs w:val="20"/>
        </w:rPr>
        <w:t>comprendendo anche gli</w:t>
      </w:r>
      <w:r w:rsidR="006E26C3" w:rsidRPr="00A42489">
        <w:rPr>
          <w:rFonts w:ascii="Verdana" w:eastAsia="Times New Roman" w:hAnsi="Verdana" w:cs="Times New Roman"/>
          <w:b/>
          <w:bCs/>
          <w:sz w:val="20"/>
          <w:szCs w:val="20"/>
        </w:rPr>
        <w:t xml:space="preserve"> NFT.</w:t>
      </w:r>
    </w:p>
    <w:p w14:paraId="2A62AB29" w14:textId="77777777" w:rsidR="0054289B" w:rsidRPr="00A21769" w:rsidRDefault="0054289B" w:rsidP="00A2176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F3B48A1" w14:textId="1C0E38A0" w:rsidR="0054289B" w:rsidRPr="006F507F" w:rsidRDefault="006F507F" w:rsidP="00A21769">
      <w:pPr>
        <w:pStyle w:val="ongCovid"/>
        <w:spacing w:after="240"/>
        <w:jc w:val="both"/>
        <w:rPr>
          <w:rFonts w:ascii="Verdana" w:hAnsi="Verdana"/>
          <w:sz w:val="20"/>
          <w:szCs w:val="20"/>
        </w:rPr>
      </w:pPr>
      <w:r w:rsidRPr="00A21769">
        <w:rPr>
          <w:rFonts w:ascii="Verdana" w:hAnsi="Verdana"/>
          <w:color w:val="366091"/>
          <w:sz w:val="20"/>
          <w:szCs w:val="20"/>
        </w:rPr>
        <w:t>Venerdì 11 marzo</w:t>
      </w:r>
      <w:r w:rsidR="00644ED1" w:rsidRPr="00A21769">
        <w:rPr>
          <w:rFonts w:ascii="Verdana" w:hAnsi="Verdana"/>
          <w:sz w:val="20"/>
          <w:szCs w:val="20"/>
        </w:rPr>
        <w:t xml:space="preserve">. </w:t>
      </w:r>
      <w:r w:rsidRPr="00A21769">
        <w:rPr>
          <w:rFonts w:ascii="Verdana" w:hAnsi="Verdana"/>
          <w:sz w:val="20"/>
          <w:szCs w:val="20"/>
        </w:rPr>
        <w:t>Decarbonizzazione e circolarità nell’industria e nella logistica</w:t>
      </w:r>
      <w:r w:rsidR="002F6FBB" w:rsidRPr="00A21769">
        <w:rPr>
          <w:rFonts w:ascii="Verdana" w:hAnsi="Verdana"/>
          <w:sz w:val="20"/>
          <w:szCs w:val="20"/>
        </w:rPr>
        <w:t xml:space="preserve"> </w:t>
      </w:r>
      <w:r w:rsidR="002F6FBB" w:rsidRPr="00A21769">
        <w:rPr>
          <w:rFonts w:ascii="Verdana" w:hAnsi="Verdana"/>
          <w:b w:val="0"/>
          <w:bCs/>
          <w:color w:val="auto"/>
          <w:sz w:val="20"/>
          <w:szCs w:val="20"/>
        </w:rPr>
        <w:t>aprono la terza giornata della manifestazione. A seguire due sessioni dedicate a settori specifici della logistica</w:t>
      </w:r>
      <w:r w:rsidR="0054289B" w:rsidRPr="00A21769">
        <w:rPr>
          <w:rFonts w:ascii="Verdana" w:hAnsi="Verdana"/>
          <w:b w:val="0"/>
          <w:bCs/>
          <w:color w:val="auto"/>
          <w:sz w:val="20"/>
          <w:szCs w:val="20"/>
        </w:rPr>
        <w:t xml:space="preserve">, entrambe fondamentali per lo sviluppo dell’intermodale: </w:t>
      </w:r>
      <w:r w:rsidRPr="00A21769">
        <w:rPr>
          <w:rFonts w:ascii="Verdana" w:hAnsi="Verdana"/>
          <w:sz w:val="20"/>
          <w:szCs w:val="20"/>
        </w:rPr>
        <w:t>Il cargo aereo</w:t>
      </w:r>
      <w:r w:rsidR="0054289B" w:rsidRPr="00A21769">
        <w:rPr>
          <w:rFonts w:ascii="Verdana" w:hAnsi="Verdana"/>
          <w:sz w:val="20"/>
          <w:szCs w:val="20"/>
        </w:rPr>
        <w:t xml:space="preserve"> </w:t>
      </w:r>
      <w:r w:rsidR="0054289B" w:rsidRPr="00A21769">
        <w:rPr>
          <w:rFonts w:ascii="Verdana" w:hAnsi="Verdana"/>
          <w:b w:val="0"/>
          <w:bCs/>
          <w:color w:val="auto"/>
          <w:sz w:val="20"/>
          <w:szCs w:val="20"/>
        </w:rPr>
        <w:t>e</w:t>
      </w:r>
      <w:r w:rsidR="0054289B" w:rsidRPr="00A21769">
        <w:rPr>
          <w:rFonts w:ascii="Verdana" w:hAnsi="Verdana"/>
          <w:sz w:val="20"/>
          <w:szCs w:val="20"/>
        </w:rPr>
        <w:t xml:space="preserve"> Lo shipping multimodale ferroviario.</w:t>
      </w:r>
    </w:p>
    <w:p w14:paraId="5CFAB7FE" w14:textId="1399BBB1" w:rsidR="004C4C77" w:rsidRPr="006F507F" w:rsidRDefault="0054289B" w:rsidP="006F507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L’appuntamento è per il 9, 10 e 11 marzo presso il Centro Congressi Assolombarda con </w:t>
      </w:r>
      <w:r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 xml:space="preserve">Shipping, </w:t>
      </w:r>
      <w:proofErr w:type="spellStart"/>
      <w:r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>Forwarding&amp;Logistics</w:t>
      </w:r>
      <w:proofErr w:type="spellEnd"/>
      <w:r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 xml:space="preserve"> </w:t>
      </w:r>
      <w:proofErr w:type="spellStart"/>
      <w:r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>meet</w:t>
      </w:r>
      <w:proofErr w:type="spellEnd"/>
      <w:r w:rsidRPr="00FF721F">
        <w:rPr>
          <w:rFonts w:ascii="Verdana" w:eastAsia="Century Gothic" w:hAnsi="Verdana" w:cs="Century Gothic"/>
          <w:b/>
          <w:bCs/>
          <w:iCs/>
          <w:sz w:val="20"/>
          <w:szCs w:val="20"/>
        </w:rPr>
        <w:t xml:space="preserve"> Industry</w:t>
      </w:r>
      <w:r>
        <w:rPr>
          <w:rFonts w:ascii="Verdana" w:eastAsia="Century Gothic" w:hAnsi="Verdana" w:cs="Century Gothic"/>
          <w:b/>
          <w:bCs/>
          <w:iCs/>
          <w:sz w:val="20"/>
          <w:szCs w:val="20"/>
        </w:rPr>
        <w:t>.</w:t>
      </w:r>
    </w:p>
    <w:p w14:paraId="1971632B" w14:textId="77777777" w:rsidR="004C4C77" w:rsidRPr="00907466" w:rsidRDefault="004C4C77" w:rsidP="004C4C77">
      <w:pPr>
        <w:rPr>
          <w:rFonts w:ascii="Verdana" w:hAnsi="Verdana"/>
          <w:b/>
          <w:sz w:val="18"/>
          <w:szCs w:val="18"/>
        </w:rPr>
      </w:pPr>
    </w:p>
    <w:p w14:paraId="2DF61E92" w14:textId="77777777" w:rsidR="004C4C77" w:rsidRPr="00907466" w:rsidRDefault="004C4C77" w:rsidP="004C4C77">
      <w:pPr>
        <w:rPr>
          <w:rFonts w:ascii="Verdana" w:hAnsi="Verdana"/>
          <w:b/>
          <w:sz w:val="20"/>
          <w:szCs w:val="20"/>
        </w:rPr>
      </w:pPr>
      <w:r w:rsidRPr="00907466">
        <w:rPr>
          <w:rFonts w:ascii="Verdana" w:hAnsi="Verdana"/>
          <w:b/>
          <w:sz w:val="20"/>
          <w:szCs w:val="20"/>
        </w:rPr>
        <w:t>Ufficio Stampa</w:t>
      </w:r>
    </w:p>
    <w:p w14:paraId="22A61DE1" w14:textId="77777777" w:rsidR="0022144E" w:rsidRPr="00907466" w:rsidRDefault="0022144E" w:rsidP="004C4C77">
      <w:pPr>
        <w:rPr>
          <w:rFonts w:ascii="Verdana" w:hAnsi="Verdana"/>
          <w:b/>
          <w:bCs/>
          <w:sz w:val="20"/>
          <w:szCs w:val="20"/>
        </w:rPr>
        <w:sectPr w:rsidR="0022144E" w:rsidRPr="00907466" w:rsidSect="00A576DC">
          <w:headerReference w:type="even" r:id="rId7"/>
          <w:headerReference w:type="default" r:id="rId8"/>
          <w:headerReference w:type="first" r:id="rId9"/>
          <w:pgSz w:w="11900" w:h="16840"/>
          <w:pgMar w:top="2552" w:right="701" w:bottom="142" w:left="1134" w:header="284" w:footer="708" w:gutter="0"/>
          <w:cols w:space="708"/>
          <w:docGrid w:linePitch="360"/>
        </w:sectPr>
      </w:pPr>
    </w:p>
    <w:p w14:paraId="6DEB1148" w14:textId="650B50D6" w:rsidR="004C4C77" w:rsidRPr="00907466" w:rsidRDefault="004C4C77" w:rsidP="004C4C77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Marco Comelli</w:t>
      </w:r>
      <w:r w:rsidRPr="00907466">
        <w:rPr>
          <w:rFonts w:ascii="Verdana" w:hAnsi="Verdana"/>
          <w:sz w:val="20"/>
          <w:szCs w:val="20"/>
        </w:rPr>
        <w:tab/>
      </w:r>
    </w:p>
    <w:p w14:paraId="6E02F40F" w14:textId="119D6A43" w:rsidR="004C4C77" w:rsidRPr="00907466" w:rsidRDefault="00A70DC3" w:rsidP="004C4C77">
      <w:pPr>
        <w:rPr>
          <w:rFonts w:ascii="Verdana" w:hAnsi="Verdana"/>
          <w:sz w:val="20"/>
          <w:szCs w:val="20"/>
        </w:rPr>
      </w:pPr>
      <w:hyperlink r:id="rId10" w:history="1">
        <w:r w:rsidR="004C4C77" w:rsidRPr="00907466">
          <w:rPr>
            <w:rStyle w:val="Collegamentoipertestuale"/>
            <w:rFonts w:ascii="Verdana" w:hAnsi="Verdana"/>
            <w:color w:val="auto"/>
            <w:sz w:val="20"/>
            <w:szCs w:val="20"/>
          </w:rPr>
          <w:t>marco@studiocomelli.eu</w:t>
        </w:r>
      </w:hyperlink>
      <w:r w:rsidR="004C4C77" w:rsidRPr="00907466">
        <w:rPr>
          <w:rFonts w:ascii="Verdana" w:hAnsi="Verdana"/>
          <w:sz w:val="20"/>
          <w:szCs w:val="20"/>
        </w:rPr>
        <w:t xml:space="preserve"> </w:t>
      </w:r>
    </w:p>
    <w:p w14:paraId="1EF3D066" w14:textId="77777777" w:rsidR="0022144E" w:rsidRPr="00907466" w:rsidRDefault="004C4C77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+ 39 347 8365191</w:t>
      </w:r>
    </w:p>
    <w:p w14:paraId="37207BE3" w14:textId="77777777" w:rsidR="0022144E" w:rsidRPr="00907466" w:rsidRDefault="0022144E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Aurora Marin</w:t>
      </w:r>
    </w:p>
    <w:p w14:paraId="55B63F3B" w14:textId="69EAF11E" w:rsidR="0022144E" w:rsidRPr="00907466" w:rsidRDefault="00A70DC3" w:rsidP="0022144E">
      <w:pPr>
        <w:rPr>
          <w:rFonts w:ascii="Verdana" w:hAnsi="Verdana"/>
          <w:sz w:val="20"/>
          <w:szCs w:val="20"/>
        </w:rPr>
      </w:pPr>
      <w:hyperlink r:id="rId11" w:history="1">
        <w:r w:rsidR="0022144E" w:rsidRPr="00907466">
          <w:rPr>
            <w:rStyle w:val="Collegamentoipertestuale"/>
            <w:rFonts w:ascii="Verdana" w:hAnsi="Verdana"/>
            <w:sz w:val="20"/>
            <w:szCs w:val="20"/>
          </w:rPr>
          <w:t>aurora@studiocomelli.eu</w:t>
        </w:r>
      </w:hyperlink>
      <w:r w:rsidR="0022144E" w:rsidRPr="00907466">
        <w:rPr>
          <w:rFonts w:ascii="Verdana" w:hAnsi="Verdana"/>
          <w:sz w:val="20"/>
          <w:szCs w:val="20"/>
        </w:rPr>
        <w:t xml:space="preserve"> </w:t>
      </w:r>
    </w:p>
    <w:p w14:paraId="298FDDA1" w14:textId="77777777" w:rsidR="0022144E" w:rsidRDefault="0022144E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+ 39 347 1722820</w:t>
      </w:r>
    </w:p>
    <w:p w14:paraId="0ED1B688" w14:textId="77777777" w:rsidR="0082104A" w:rsidRDefault="0082104A" w:rsidP="002214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Salvatore Bruno</w:t>
      </w:r>
    </w:p>
    <w:p w14:paraId="58C7C282" w14:textId="63AB36A9" w:rsidR="0082104A" w:rsidRDefault="00A70DC3" w:rsidP="0022144E">
      <w:pPr>
        <w:rPr>
          <w:rFonts w:ascii="Verdana" w:hAnsi="Verdana"/>
          <w:sz w:val="20"/>
          <w:szCs w:val="20"/>
        </w:rPr>
      </w:pPr>
      <w:hyperlink r:id="rId12" w:history="1">
        <w:r w:rsidR="0082104A" w:rsidRPr="004C5C98">
          <w:rPr>
            <w:rStyle w:val="Collegamentoipertestuale"/>
            <w:rFonts w:ascii="Verdana" w:hAnsi="Verdana"/>
            <w:sz w:val="20"/>
            <w:szCs w:val="20"/>
          </w:rPr>
          <w:t>s.bruno@urlaaa.it</w:t>
        </w:r>
      </w:hyperlink>
    </w:p>
    <w:p w14:paraId="5CC5EFD4" w14:textId="07149A5E" w:rsidR="0082104A" w:rsidRPr="00907466" w:rsidRDefault="0082104A" w:rsidP="0022144E">
      <w:pPr>
        <w:rPr>
          <w:rFonts w:ascii="Verdana" w:hAnsi="Verdana"/>
          <w:sz w:val="20"/>
          <w:szCs w:val="20"/>
        </w:rPr>
        <w:sectPr w:rsidR="0082104A" w:rsidRPr="00907466" w:rsidSect="00A576DC">
          <w:type w:val="continuous"/>
          <w:pgSz w:w="11900" w:h="16840"/>
          <w:pgMar w:top="2268" w:right="1134" w:bottom="284" w:left="1134" w:header="284" w:footer="708" w:gutter="0"/>
          <w:cols w:num="3" w:space="708"/>
          <w:docGrid w:linePitch="360"/>
        </w:sectPr>
      </w:pPr>
      <w:r w:rsidRPr="00907466">
        <w:rPr>
          <w:rFonts w:ascii="Verdana" w:hAnsi="Verdana"/>
          <w:sz w:val="20"/>
          <w:szCs w:val="20"/>
        </w:rPr>
        <w:t xml:space="preserve">+ 39 </w:t>
      </w:r>
      <w:r w:rsidRPr="0082104A">
        <w:rPr>
          <w:rFonts w:ascii="Verdana" w:hAnsi="Verdana"/>
          <w:sz w:val="20"/>
          <w:szCs w:val="20"/>
        </w:rPr>
        <w:t>335 39891</w:t>
      </w:r>
      <w:r w:rsidR="00A576DC">
        <w:rPr>
          <w:rFonts w:ascii="Verdana" w:hAnsi="Verdana"/>
          <w:sz w:val="20"/>
          <w:szCs w:val="20"/>
        </w:rPr>
        <w:t>3</w:t>
      </w:r>
    </w:p>
    <w:p w14:paraId="2DDC6A12" w14:textId="77777777" w:rsidR="004C4C77" w:rsidRPr="006A0CC9" w:rsidRDefault="004C4C77" w:rsidP="00A576DC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66A1" w14:textId="77777777" w:rsidR="00A70DC3" w:rsidRDefault="00A70DC3" w:rsidP="00AF7990">
      <w:r>
        <w:separator/>
      </w:r>
    </w:p>
  </w:endnote>
  <w:endnote w:type="continuationSeparator" w:id="0">
    <w:p w14:paraId="6179AD87" w14:textId="77777777" w:rsidR="00A70DC3" w:rsidRDefault="00A70DC3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51E4" w14:textId="77777777" w:rsidR="00A70DC3" w:rsidRDefault="00A70DC3" w:rsidP="00AF7990">
      <w:r>
        <w:separator/>
      </w:r>
    </w:p>
  </w:footnote>
  <w:footnote w:type="continuationSeparator" w:id="0">
    <w:p w14:paraId="5FB59696" w14:textId="77777777" w:rsidR="00A70DC3" w:rsidRDefault="00A70DC3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B38C" w14:textId="77777777" w:rsidR="00AF7990" w:rsidRDefault="00A70DC3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8A2" w14:textId="473508C2" w:rsidR="00AF7990" w:rsidRDefault="005958ED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41797E" wp14:editId="3115D107">
          <wp:simplePos x="0" y="0"/>
          <wp:positionH relativeFrom="column">
            <wp:posOffset>2105891</wp:posOffset>
          </wp:positionH>
          <wp:positionV relativeFrom="paragraph">
            <wp:posOffset>-563</wp:posOffset>
          </wp:positionV>
          <wp:extent cx="1894165" cy="1330036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65" cy="133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F3AAIAANwDAAAOAAAAZHJzL2Uyb0RvYy54bWysU9tu2zAMfR+wfxD0vjhOkzY14hRduw4D&#10;ugvQ7QMUWY6FSaJGKbGzry8lB0mwvQ3zg0CK1CHPIb26G6xhe4VBg6t5OZlyppyERrttzX98f3q3&#10;5CxE4RphwKmaH1Tgd+u3b1a9r9QMOjCNQkYgLlS9r3kXo6+KIshOWREm4JWjYAtoRSQXt0WDoid0&#10;a4rZdHpd9ICNR5AqBLp9HIN8nfHbVsn4tW2DiszUnHqL+cR8btJZrFei2qLwnZbHNsQ/dGGFdlT0&#10;BPUoomA71H9BWS0RArRxIsEW0LZaqsyB2JTTP9i8dMKrzIXECf4kU/h/sPLL/sV/QxaH9zDQADOJ&#10;4J9B/gzMwUMn3FbdI0LfKdFQ4TJJVvQ+VMenSepQhQSy6T9DQ0MWuwgZaGjRMgRSvbymadGXr4k2&#10;o2I0j8NpBmqITNLlfFnOplcUkhS7uinnN4tcUVQJLEnsMcSPCixLRs2RZpxRxf45xNTcOSWlO3jS&#10;xuQ5G8f6mt8uZov84CJidaQ1NNrWfDn2mR8kzh9ck+0otBltKmDcUYTEe1QgDpuBEpMYG2gOJEcm&#10;Tkzo96A+O8DfnPW0ajUPv3YCFWfmkyNJb8v5PO1mduaLmxk5eBnZXEaEkwRV88jZaD7EvM8j13uS&#10;vtVZhnMnx15phbI6x3VPO3rp56zzT7l+BQAA//8DAFBLAwQUAAYACAAAACEApnY8yt4AAAAKAQAA&#10;DwAAAGRycy9kb3ducmV2LnhtbEyPy07DMBBF90j8gzVIbBB1EmhpQ5yKh5DYNsDejadJRDyu4mmT&#10;/D3DCpajObr33GI7+V6dcYhdIAPpIgGFVAfXUWPg8+Ptdg0qsiVn+0BoYMYI2/LyorC5CyPt8Fxx&#10;oySEYm4NtMzHXOtYt+htXIQjkvwOYfCW5Rwa7QY7SrjvdZYkK+1tR9LQ2iO+tFh/VydvgF+5C+7r&#10;JjmE3bh8nt+rqP1szPXV9PQIinHiPxh+9UUdSnHahxO5qHoD2b1MYQN3q3QDSoB1tgS1FzBNNw+g&#10;y0L/n1D+AAAA//8DAFBLAQItABQABgAIAAAAIQC2gziS/gAAAOEBAAATAAAAAAAAAAAAAAAAAAAA&#10;AABbQ29udGVudF9UeXBlc10ueG1sUEsBAi0AFAAGAAgAAAAhADj9If/WAAAAlAEAAAsAAAAAAAAA&#10;AAAAAAAALwEAAF9yZWxzLy5yZWxzUEsBAi0AFAAGAAgAAAAhAIJuoXcAAgAA3AMAAA4AAAAAAAAA&#10;AAAAAAAALgIAAGRycy9lMm9Eb2MueG1sUEsBAi0AFAAGAAgAAAAhAKZ2PMreAAAACgEAAA8AAAAA&#10;AAAAAAAAAAAAWgQAAGRycy9kb3ducmV2LnhtbFBLBQYAAAAABAAEAPMAAABlBQAAAAA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0E39" w14:textId="77777777" w:rsidR="00AF7990" w:rsidRDefault="00A70DC3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4C1B"/>
    <w:multiLevelType w:val="hybridMultilevel"/>
    <w:tmpl w:val="FC70D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90"/>
    <w:rsid w:val="00027000"/>
    <w:rsid w:val="000426B4"/>
    <w:rsid w:val="000549D8"/>
    <w:rsid w:val="00073A0D"/>
    <w:rsid w:val="000A23A5"/>
    <w:rsid w:val="000B4BA7"/>
    <w:rsid w:val="000E2BCE"/>
    <w:rsid w:val="000F4B97"/>
    <w:rsid w:val="00103688"/>
    <w:rsid w:val="00107304"/>
    <w:rsid w:val="00130BE7"/>
    <w:rsid w:val="00136A40"/>
    <w:rsid w:val="00143717"/>
    <w:rsid w:val="001531A6"/>
    <w:rsid w:val="001647C1"/>
    <w:rsid w:val="00166B72"/>
    <w:rsid w:val="00194512"/>
    <w:rsid w:val="001A3168"/>
    <w:rsid w:val="001D2D1D"/>
    <w:rsid w:val="002025BE"/>
    <w:rsid w:val="00207469"/>
    <w:rsid w:val="0022144E"/>
    <w:rsid w:val="002363E0"/>
    <w:rsid w:val="00261C7E"/>
    <w:rsid w:val="0029351E"/>
    <w:rsid w:val="00294219"/>
    <w:rsid w:val="002960E6"/>
    <w:rsid w:val="002A3240"/>
    <w:rsid w:val="002B178C"/>
    <w:rsid w:val="002B684A"/>
    <w:rsid w:val="002E56A7"/>
    <w:rsid w:val="002F6FBB"/>
    <w:rsid w:val="00300219"/>
    <w:rsid w:val="00300BC0"/>
    <w:rsid w:val="00312163"/>
    <w:rsid w:val="00332832"/>
    <w:rsid w:val="00334A32"/>
    <w:rsid w:val="00351647"/>
    <w:rsid w:val="0037183D"/>
    <w:rsid w:val="00390267"/>
    <w:rsid w:val="003A3B63"/>
    <w:rsid w:val="003A59F6"/>
    <w:rsid w:val="003C4D2B"/>
    <w:rsid w:val="003E1192"/>
    <w:rsid w:val="003F3AA9"/>
    <w:rsid w:val="003F3FF1"/>
    <w:rsid w:val="003F660D"/>
    <w:rsid w:val="004126E9"/>
    <w:rsid w:val="004348EE"/>
    <w:rsid w:val="0043636D"/>
    <w:rsid w:val="00441A11"/>
    <w:rsid w:val="00461D48"/>
    <w:rsid w:val="00465486"/>
    <w:rsid w:val="0049012C"/>
    <w:rsid w:val="004A5C88"/>
    <w:rsid w:val="004C08EB"/>
    <w:rsid w:val="004C4C77"/>
    <w:rsid w:val="004D0BCC"/>
    <w:rsid w:val="0050269A"/>
    <w:rsid w:val="00517F33"/>
    <w:rsid w:val="0052545D"/>
    <w:rsid w:val="00526CD1"/>
    <w:rsid w:val="0053613C"/>
    <w:rsid w:val="0054289B"/>
    <w:rsid w:val="00557BFD"/>
    <w:rsid w:val="00566014"/>
    <w:rsid w:val="00583D48"/>
    <w:rsid w:val="00592357"/>
    <w:rsid w:val="00592DCE"/>
    <w:rsid w:val="005958ED"/>
    <w:rsid w:val="005A57B3"/>
    <w:rsid w:val="005C7156"/>
    <w:rsid w:val="005F3788"/>
    <w:rsid w:val="00611E15"/>
    <w:rsid w:val="00632D18"/>
    <w:rsid w:val="00633CB6"/>
    <w:rsid w:val="006369AD"/>
    <w:rsid w:val="00644ED1"/>
    <w:rsid w:val="006606D1"/>
    <w:rsid w:val="0066100D"/>
    <w:rsid w:val="00664E08"/>
    <w:rsid w:val="00666335"/>
    <w:rsid w:val="0068489C"/>
    <w:rsid w:val="00686488"/>
    <w:rsid w:val="00691545"/>
    <w:rsid w:val="0069792A"/>
    <w:rsid w:val="006A0CC9"/>
    <w:rsid w:val="006B32F0"/>
    <w:rsid w:val="006B782D"/>
    <w:rsid w:val="006D64FB"/>
    <w:rsid w:val="006E26C3"/>
    <w:rsid w:val="006E6457"/>
    <w:rsid w:val="006F507F"/>
    <w:rsid w:val="006F60CE"/>
    <w:rsid w:val="00700952"/>
    <w:rsid w:val="00701655"/>
    <w:rsid w:val="00707D8E"/>
    <w:rsid w:val="00735725"/>
    <w:rsid w:val="00752A4D"/>
    <w:rsid w:val="00760FB2"/>
    <w:rsid w:val="00774B2D"/>
    <w:rsid w:val="00785F69"/>
    <w:rsid w:val="007A12D2"/>
    <w:rsid w:val="007C15DC"/>
    <w:rsid w:val="007C5A1E"/>
    <w:rsid w:val="007D3C8B"/>
    <w:rsid w:val="007F1B8C"/>
    <w:rsid w:val="00800264"/>
    <w:rsid w:val="00801FD6"/>
    <w:rsid w:val="0082104A"/>
    <w:rsid w:val="00843C91"/>
    <w:rsid w:val="0084465F"/>
    <w:rsid w:val="00846E32"/>
    <w:rsid w:val="00847AA6"/>
    <w:rsid w:val="00850C94"/>
    <w:rsid w:val="00853896"/>
    <w:rsid w:val="0085503A"/>
    <w:rsid w:val="0088491A"/>
    <w:rsid w:val="0089072C"/>
    <w:rsid w:val="008A380E"/>
    <w:rsid w:val="008A5F71"/>
    <w:rsid w:val="008F129C"/>
    <w:rsid w:val="00907466"/>
    <w:rsid w:val="00911C42"/>
    <w:rsid w:val="00931B6D"/>
    <w:rsid w:val="009438A9"/>
    <w:rsid w:val="0095318E"/>
    <w:rsid w:val="00956D05"/>
    <w:rsid w:val="009673E9"/>
    <w:rsid w:val="0097390C"/>
    <w:rsid w:val="00982A56"/>
    <w:rsid w:val="009A46D3"/>
    <w:rsid w:val="009B1084"/>
    <w:rsid w:val="009D5345"/>
    <w:rsid w:val="009F4719"/>
    <w:rsid w:val="00A14A9D"/>
    <w:rsid w:val="00A154D0"/>
    <w:rsid w:val="00A21769"/>
    <w:rsid w:val="00A23BD5"/>
    <w:rsid w:val="00A33654"/>
    <w:rsid w:val="00A42489"/>
    <w:rsid w:val="00A576DC"/>
    <w:rsid w:val="00A70DC3"/>
    <w:rsid w:val="00A82D9B"/>
    <w:rsid w:val="00A93577"/>
    <w:rsid w:val="00AB17B2"/>
    <w:rsid w:val="00AC4743"/>
    <w:rsid w:val="00AF7990"/>
    <w:rsid w:val="00B05CC2"/>
    <w:rsid w:val="00B06C2A"/>
    <w:rsid w:val="00B13716"/>
    <w:rsid w:val="00B16D29"/>
    <w:rsid w:val="00B36F49"/>
    <w:rsid w:val="00B438EE"/>
    <w:rsid w:val="00B507BB"/>
    <w:rsid w:val="00B53BA2"/>
    <w:rsid w:val="00B56557"/>
    <w:rsid w:val="00B673FA"/>
    <w:rsid w:val="00B7679D"/>
    <w:rsid w:val="00B96C59"/>
    <w:rsid w:val="00BC1903"/>
    <w:rsid w:val="00BD4ED4"/>
    <w:rsid w:val="00C01B29"/>
    <w:rsid w:val="00C05F47"/>
    <w:rsid w:val="00C272F8"/>
    <w:rsid w:val="00C349DF"/>
    <w:rsid w:val="00C35006"/>
    <w:rsid w:val="00C353C1"/>
    <w:rsid w:val="00C37638"/>
    <w:rsid w:val="00C51CDB"/>
    <w:rsid w:val="00C8429D"/>
    <w:rsid w:val="00CA30C5"/>
    <w:rsid w:val="00CA5C49"/>
    <w:rsid w:val="00CB7808"/>
    <w:rsid w:val="00CC4E7B"/>
    <w:rsid w:val="00CE04F1"/>
    <w:rsid w:val="00CE223C"/>
    <w:rsid w:val="00CF0B81"/>
    <w:rsid w:val="00D24B66"/>
    <w:rsid w:val="00DD329E"/>
    <w:rsid w:val="00E13D7F"/>
    <w:rsid w:val="00E259E6"/>
    <w:rsid w:val="00E452C5"/>
    <w:rsid w:val="00E57BA0"/>
    <w:rsid w:val="00E65A98"/>
    <w:rsid w:val="00E822B3"/>
    <w:rsid w:val="00EA49B9"/>
    <w:rsid w:val="00ED3498"/>
    <w:rsid w:val="00EE1C7B"/>
    <w:rsid w:val="00EE4F05"/>
    <w:rsid w:val="00EE6452"/>
    <w:rsid w:val="00EF0FD9"/>
    <w:rsid w:val="00EF4A7F"/>
    <w:rsid w:val="00EF4AAA"/>
    <w:rsid w:val="00F03015"/>
    <w:rsid w:val="00F06AE6"/>
    <w:rsid w:val="00F1150F"/>
    <w:rsid w:val="00F62B92"/>
    <w:rsid w:val="00F83ABD"/>
    <w:rsid w:val="00F8426B"/>
    <w:rsid w:val="00F91D06"/>
    <w:rsid w:val="00FB5C18"/>
    <w:rsid w:val="00FE0A69"/>
    <w:rsid w:val="00FF2AF9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DA132"/>
  <w14:defaultImageDpi w14:val="300"/>
  <w15:docId w15:val="{B7792139-9082-48E1-9077-8B1552A3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0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paragraph" w:customStyle="1" w:styleId="ongCovid">
    <w:name w:val="ong Covid"/>
    <w:basedOn w:val="Normale"/>
    <w:rsid w:val="00E57BA0"/>
    <w:pPr>
      <w:spacing w:line="259" w:lineRule="auto"/>
      <w:ind w:right="142"/>
    </w:pPr>
    <w:rPr>
      <w:rFonts w:ascii="Century Gothic" w:eastAsia="Century Gothic" w:hAnsi="Century Gothic" w:cs="Century Gothic"/>
      <w:b/>
      <w:color w:val="002060"/>
      <w:sz w:val="32"/>
      <w:szCs w:val="32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2104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0A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.bruno@urlaa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rora@studiocomelli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co@studiocomelli.e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6</cp:revision>
  <dcterms:created xsi:type="dcterms:W3CDTF">2022-03-04T17:15:00Z</dcterms:created>
  <dcterms:modified xsi:type="dcterms:W3CDTF">2022-03-07T11:11:00Z</dcterms:modified>
</cp:coreProperties>
</file>